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17" w:right="22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Obrazac br. 25 GN-ISC –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Konačni obračun godišnje naknade za priređivanje igara na sreću u casinima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-</w:t>
      </w:r>
      <w:r>
        <w:rPr>
          <w:rFonts w:ascii="Times New Roman" w:hAnsi="Times New Roman" w:cs="Times New Roman" w:eastAsia="Times New Roman" w:hint="default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DODATAK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4466"/>
        <w:jc w:val="left"/>
      </w:pPr>
      <w:r>
        <w:rPr>
          <w:rFonts w:ascii="Times New Roman" w:hAnsi="Times New Roman"/>
        </w:rPr>
        <w:t>PODACI O TVRTKI I SJEDIŠTU DRUŠTVA: </w:t>
      </w:r>
      <w:r>
        <w:rPr/>
        <w:t>OIB</w:t>
      </w:r>
      <w:r>
        <w:rPr>
          <w:spacing w:val="-11"/>
        </w:rPr>
        <w:t> </w:t>
      </w:r>
      <w:r>
        <w:rPr/>
        <w:t>PRIREĐIVAČA:</w:t>
      </w:r>
    </w:p>
    <w:p>
      <w:pPr>
        <w:pStyle w:val="BodyText"/>
        <w:spacing w:line="240" w:lineRule="auto"/>
        <w:ind w:right="6786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OZNAKA LOKACIJE: ŠIFRA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ZAHTJEVA: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5985" w:val="left" w:leader="none"/>
        </w:tabs>
        <w:spacing w:line="240" w:lineRule="auto"/>
        <w:ind w:left="2572" w:right="116" w:hanging="1536"/>
        <w:jc w:val="left"/>
      </w:pPr>
      <w:r>
        <w:rPr/>
        <w:t>KONAČNI OBRAČUN GODIŠNJE NAKNADE ZA PRIREĐIVANJE </w:t>
      </w:r>
      <w:r>
        <w:rPr>
          <w:rFonts w:ascii="Times New Roman" w:hAnsi="Times New Roman"/>
        </w:rPr>
        <w:t>IGARA NA </w:t>
      </w:r>
      <w:r>
        <w:rPr/>
        <w:t>SREĆU  U</w:t>
      </w:r>
      <w:r>
        <w:rPr>
          <w:spacing w:val="24"/>
        </w:rPr>
        <w:t> </w:t>
      </w:r>
      <w:r>
        <w:rPr/>
        <w:t>CASINIMA</w:t>
      </w:r>
      <w:r>
        <w:rPr>
          <w:spacing w:val="44"/>
        </w:rPr>
        <w:t> </w:t>
      </w:r>
      <w:r>
        <w:rPr/>
        <w:t>ZA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/>
        <w:t>GODINU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88"/>
        <w:gridCol w:w="3402"/>
      </w:tblGrid>
      <w:tr>
        <w:trPr>
          <w:trHeight w:val="674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br.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NAZIV I ADRESA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CASINA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68" w:right="868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IZNOS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NAKNADE</w:t>
            </w:r>
          </w:p>
        </w:tc>
      </w:tr>
      <w:tr>
        <w:trPr>
          <w:trHeight w:val="289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100"/>
                <w:sz w:val="20"/>
              </w:rPr>
              <w:t>1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100"/>
                <w:sz w:val="20"/>
              </w:rPr>
              <w:t>2</w:t>
            </w:r>
            <w:r>
              <w:rPr>
                <w:rFonts w:ascii="Times New Roman"/>
                <w:w w:val="100"/>
                <w:sz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100"/>
                <w:sz w:val="20"/>
              </w:rPr>
              <w:t>3</w:t>
            </w:r>
            <w:r>
              <w:rPr>
                <w:rFonts w:ascii="Times New Roman"/>
                <w:w w:val="100"/>
                <w:sz w:val="20"/>
              </w:rPr>
            </w:r>
          </w:p>
        </w:tc>
      </w:tr>
      <w:tr>
        <w:trPr>
          <w:trHeight w:val="458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UKUPNO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6928" w:val="left" w:leader="none"/>
        </w:tabs>
        <w:spacing w:before="77"/>
        <w:ind w:left="718" w:right="225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  <w:t>Mjesto i datum 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z w:val="18"/>
        </w:rPr>
        <w:t>izrade</w:t>
      </w:r>
      <w:r>
        <w:rPr>
          <w:rFonts w:ascii="Arial" w:hAnsi="Arial"/>
          <w:spacing w:val="22"/>
          <w:sz w:val="18"/>
        </w:rPr>
        <w:t> </w:t>
      </w:r>
      <w:r>
        <w:rPr>
          <w:rFonts w:ascii="Arial" w:hAnsi="Arial"/>
          <w:sz w:val="18"/>
        </w:rPr>
        <w:t>obračuna</w:t>
        <w:tab/>
      </w:r>
      <w:r>
        <w:rPr>
          <w:rFonts w:ascii="Arial" w:hAnsi="Arial"/>
          <w:sz w:val="18"/>
        </w:rPr>
        <w:t>Odgovorna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osoba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sz w:val="29"/>
          <w:szCs w:val="29"/>
        </w:rPr>
      </w:pPr>
      <w:r>
        <w:rPr/>
        <w:pict>
          <v:group style="position:absolute;margin-left:98.400002pt;margin-top:17.999229pt;width:115.05pt;height:.1pt;mso-position-horizontal-relative:page;mso-position-vertical-relative:paragraph;z-index:0;mso-wrap-distance-left:0;mso-wrap-distance-right:0" coordorigin="1968,360" coordsize="2301,2">
            <v:shape style="position:absolute;left:1968;top:360;width:2301;height:2" coordorigin="1968,360" coordsize="2301,0" path="m1968,360l4268,360e" filled="false" stroked="true" strokeweight=".567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95.819397pt;margin-top:17.999229pt;width:90pt;height:.1pt;mso-position-horizontal-relative:page;mso-position-vertical-relative:paragraph;z-index:1048;mso-wrap-distance-left:0;mso-wrap-distance-right:0" coordorigin="7916,360" coordsize="1800,2">
            <v:shape style="position:absolute;left:7916;top:360;width:1800;height:2" coordorigin="7916,360" coordsize="1800,0" path="m7916,360l9716,360e" filled="false" stroked="true" strokeweight=".567pt" strokecolor="#000000">
              <v:path arrowok="t"/>
            </v:shape>
            <w10:wrap type="topAndBottom"/>
          </v:group>
        </w:pict>
      </w:r>
    </w:p>
    <w:sectPr>
      <w:type w:val="continuous"/>
      <w:pgSz w:w="11910" w:h="16840"/>
      <w:pgMar w:top="1340" w:bottom="280" w:left="12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2016-01-20T16:25:50Z</dcterms:created>
  <dcterms:modified xsi:type="dcterms:W3CDTF">2016-01-20T16:25:50Z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